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EC6A" w14:textId="77777777" w:rsidR="009C71D9" w:rsidRPr="009C71D9" w:rsidRDefault="009C71D9" w:rsidP="009C71D9">
      <w:pPr>
        <w:outlineLvl w:val="0"/>
        <w:rPr>
          <w:rFonts w:ascii="Georgia" w:eastAsia="Times New Roman" w:hAnsi="Georgia" w:cs="Helvetica"/>
          <w:b/>
          <w:bCs/>
          <w:color w:val="222222"/>
          <w:kern w:val="36"/>
          <w:sz w:val="42"/>
          <w:szCs w:val="42"/>
        </w:rPr>
      </w:pPr>
      <w:r w:rsidRPr="009C71D9">
        <w:rPr>
          <w:rFonts w:ascii="Georgia" w:eastAsia="Times New Roman" w:hAnsi="Georgia" w:cs="Helvetica"/>
          <w:b/>
          <w:bCs/>
          <w:color w:val="222222"/>
          <w:kern w:val="36"/>
          <w:sz w:val="42"/>
          <w:szCs w:val="42"/>
        </w:rPr>
        <w:t xml:space="preserve">Attorney says Bearpaw owner was negotiating with officials before federal indictment </w:t>
      </w:r>
    </w:p>
    <w:p w14:paraId="4A251F38" w14:textId="2CC7CE39" w:rsidR="009C71D9" w:rsidRPr="009C71D9" w:rsidRDefault="00744955" w:rsidP="009C71D9">
      <w:pPr>
        <w:rPr>
          <w:rFonts w:ascii="Helvetica" w:eastAsia="Times New Roman" w:hAnsi="Helvetica" w:cs="Helvetica"/>
          <w:color w:val="222222"/>
          <w:sz w:val="27"/>
          <w:szCs w:val="27"/>
        </w:rPr>
      </w:pPr>
      <w:hyperlink r:id="rId5" w:history="1">
        <w:r w:rsidR="009C71D9" w:rsidRPr="009C71D9">
          <w:rPr>
            <w:rFonts w:ascii="Helvetica" w:eastAsia="Times New Roman" w:hAnsi="Helvetica" w:cs="Helvetica"/>
            <w:noProof/>
            <w:color w:val="0000FF"/>
            <w:sz w:val="27"/>
            <w:szCs w:val="27"/>
          </w:rPr>
          <w:drawing>
            <wp:inline distT="0" distB="0" distL="0" distR="0" wp14:anchorId="79C6B85C" wp14:editId="7363441A">
              <wp:extent cx="1622177" cy="2161551"/>
              <wp:effectExtent l="0" t="0" r="0" b="0"/>
              <wp:docPr id="1" name="Picture 1" descr="Bearpaw Footwear chief executive officer Tom Romeo, shown in 2011, holds one of the company's signature boots.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earpaw Footwear chief executive officer Tom Romeo, shown in 2011, holds one of the company's signature boots.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8634" cy="222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D2B7C17" w14:textId="77777777" w:rsidR="009C71D9" w:rsidRPr="009C71D9" w:rsidRDefault="009C71D9" w:rsidP="009C71D9">
      <w:pPr>
        <w:spacing w:before="100" w:beforeAutospacing="1" w:after="100" w:afterAutospacing="1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9C71D9">
        <w:rPr>
          <w:rFonts w:ascii="Helvetica" w:eastAsia="Times New Roman" w:hAnsi="Helvetica" w:cs="Helvetica"/>
          <w:color w:val="777777"/>
          <w:sz w:val="18"/>
          <w:szCs w:val="18"/>
        </w:rPr>
        <w:t xml:space="preserve">Bearpaw Footwear chief executive officer Tom Romeo, shown in 2011, holds one of the company's signature boots. </w:t>
      </w:r>
    </w:p>
    <w:p w14:paraId="4DB98D36" w14:textId="52A1A8F2" w:rsidR="009C71D9" w:rsidRPr="009C71D9" w:rsidRDefault="009C71D9" w:rsidP="009C71D9">
      <w:pPr>
        <w:spacing w:before="120" w:after="100" w:afterAutospacing="1"/>
        <w:rPr>
          <w:rFonts w:ascii="Helvetica" w:eastAsia="Times New Roman" w:hAnsi="Helvetica" w:cs="Helvetica"/>
          <w:caps/>
          <w:color w:val="777777"/>
          <w:sz w:val="15"/>
          <w:szCs w:val="15"/>
        </w:rPr>
      </w:pPr>
      <w:r w:rsidRPr="009C71D9">
        <w:rPr>
          <w:rFonts w:ascii="Helvetica" w:eastAsia="Times New Roman" w:hAnsi="Helvetica" w:cs="Helvetica"/>
          <w:caps/>
          <w:color w:val="777777"/>
          <w:sz w:val="15"/>
          <w:szCs w:val="15"/>
        </w:rPr>
        <w:t>Bearpaw Footwear</w:t>
      </w:r>
    </w:p>
    <w:p w14:paraId="0D10B7BD" w14:textId="1EDB2F1F" w:rsidR="009C71D9" w:rsidRPr="009C71D9" w:rsidRDefault="009C71D9" w:rsidP="009C71D9">
      <w:pPr>
        <w:rPr>
          <w:rFonts w:ascii="Georgia" w:eastAsia="Times New Roman" w:hAnsi="Georgia" w:cs="Helvetica"/>
          <w:color w:val="222222"/>
          <w:sz w:val="24"/>
          <w:szCs w:val="24"/>
        </w:rPr>
      </w:pPr>
    </w:p>
    <w:p w14:paraId="55657898" w14:textId="77777777" w:rsidR="009C71D9" w:rsidRPr="009C71D9" w:rsidRDefault="009C71D9" w:rsidP="009C71D9">
      <w:pPr>
        <w:rPr>
          <w:rFonts w:ascii="Georgia" w:eastAsia="Times New Roman" w:hAnsi="Georgia" w:cs="Helvetica"/>
          <w:b/>
          <w:bCs/>
          <w:color w:val="222222"/>
          <w:sz w:val="27"/>
          <w:szCs w:val="27"/>
        </w:rPr>
      </w:pPr>
      <w:r w:rsidRPr="009C71D9">
        <w:rPr>
          <w:rFonts w:ascii="Georgia" w:eastAsia="Times New Roman" w:hAnsi="Georgia" w:cs="Helvetica"/>
          <w:b/>
          <w:bCs/>
          <w:color w:val="222222"/>
          <w:sz w:val="27"/>
          <w:szCs w:val="27"/>
        </w:rPr>
        <w:t xml:space="preserve">By </w:t>
      </w:r>
      <w:hyperlink r:id="rId7" w:history="1">
        <w:r w:rsidRPr="009C71D9">
          <w:rPr>
            <w:rFonts w:ascii="Times New Roman" w:eastAsia="Times New Roman" w:hAnsi="Times New Roman" w:cs="Helvetica"/>
            <w:b/>
            <w:bCs/>
            <w:color w:val="0000FF"/>
            <w:sz w:val="27"/>
            <w:szCs w:val="27"/>
          </w:rPr>
          <w:t>Mark Anderson</w:t>
        </w:r>
      </w:hyperlink>
      <w:r w:rsidRPr="009C71D9">
        <w:rPr>
          <w:rFonts w:ascii="Georgia" w:eastAsia="Times New Roman" w:hAnsi="Georgia" w:cs="Helvetica"/>
          <w:b/>
          <w:bCs/>
          <w:color w:val="222222"/>
          <w:sz w:val="27"/>
          <w:szCs w:val="27"/>
        </w:rPr>
        <w:t xml:space="preserve"> </w:t>
      </w:r>
      <w:r w:rsidRPr="009C71D9">
        <w:rPr>
          <w:rFonts w:ascii="Georgia" w:eastAsia="Times New Roman" w:hAnsi="Georgia" w:cs="Helvetica"/>
          <w:b/>
          <w:bCs/>
          <w:color w:val="222222"/>
          <w:sz w:val="27"/>
          <w:szCs w:val="27"/>
        </w:rPr>
        <w:br/>
        <w:t xml:space="preserve"> –  Staff Writer, Sacramento Business Journal </w:t>
      </w:r>
    </w:p>
    <w:p w14:paraId="30D03C22" w14:textId="77777777" w:rsidR="009C71D9" w:rsidRPr="009C71D9" w:rsidRDefault="009C71D9" w:rsidP="009C71D9">
      <w:pPr>
        <w:rPr>
          <w:rFonts w:ascii="Georgia" w:eastAsia="Times New Roman" w:hAnsi="Georgia" w:cs="Helvetica"/>
          <w:b/>
          <w:bCs/>
          <w:color w:val="222222"/>
          <w:sz w:val="27"/>
          <w:szCs w:val="27"/>
        </w:rPr>
      </w:pPr>
      <w:r w:rsidRPr="009C71D9">
        <w:rPr>
          <w:rFonts w:ascii="Georgia" w:eastAsia="Times New Roman" w:hAnsi="Georgia" w:cs="Helvetica"/>
          <w:b/>
          <w:bCs/>
          <w:color w:val="222222"/>
          <w:sz w:val="27"/>
          <w:szCs w:val="27"/>
        </w:rPr>
        <w:t xml:space="preserve">Dec 5, 2014, 6:48am </w:t>
      </w:r>
    </w:p>
    <w:p w14:paraId="3F9FA0D2" w14:textId="77777777" w:rsidR="009C71D9" w:rsidRPr="009C71D9" w:rsidRDefault="009C71D9" w:rsidP="009C71D9">
      <w:pPr>
        <w:spacing w:before="100" w:beforeAutospacing="1" w:after="100" w:afterAutospacing="1"/>
        <w:rPr>
          <w:rFonts w:ascii="Georgia" w:eastAsia="Times New Roman" w:hAnsi="Georgia" w:cs="Helvetica"/>
          <w:color w:val="222222"/>
          <w:sz w:val="24"/>
          <w:szCs w:val="24"/>
        </w:rPr>
      </w:pPr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 xml:space="preserve">An attorney for Citrus Heights shoe importer </w:t>
      </w:r>
      <w:hyperlink r:id="rId8" w:history="1">
        <w:r w:rsidRPr="009C71D9">
          <w:rPr>
            <w:rFonts w:ascii="Times New Roman" w:eastAsia="Times New Roman" w:hAnsi="Times New Roman" w:cs="Helvetica"/>
            <w:color w:val="0000FF"/>
            <w:sz w:val="24"/>
            <w:szCs w:val="24"/>
          </w:rPr>
          <w:t>Tom Romeo</w:t>
        </w:r>
      </w:hyperlink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>, who was indicted Thursday, said his client has been negotiating with federal officials for years.</w:t>
      </w:r>
    </w:p>
    <w:p w14:paraId="69E9622B" w14:textId="77777777" w:rsidR="009C71D9" w:rsidRPr="009C71D9" w:rsidRDefault="009C71D9" w:rsidP="009C71D9">
      <w:pPr>
        <w:spacing w:before="100" w:beforeAutospacing="1" w:after="100" w:afterAutospacing="1"/>
        <w:rPr>
          <w:rFonts w:ascii="Georgia" w:eastAsia="Times New Roman" w:hAnsi="Georgia" w:cs="Helvetica"/>
          <w:color w:val="222222"/>
          <w:sz w:val="24"/>
          <w:szCs w:val="24"/>
        </w:rPr>
      </w:pPr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 xml:space="preserve">A federal grand jury in Sacramento on Thursday </w:t>
      </w:r>
      <w:hyperlink r:id="rId9" w:history="1">
        <w:r w:rsidRPr="009C71D9">
          <w:rPr>
            <w:rFonts w:ascii="Times New Roman" w:eastAsia="Times New Roman" w:hAnsi="Times New Roman" w:cs="Helvetica"/>
            <w:color w:val="0000FF"/>
            <w:sz w:val="24"/>
            <w:szCs w:val="24"/>
          </w:rPr>
          <w:t>charged Romeo</w:t>
        </w:r>
      </w:hyperlink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 xml:space="preserve"> with evading about $5.6 million in customs duties. The company imports the popular Bearpaw brand of shearling slippers and boots and sells them nationally.</w:t>
      </w:r>
    </w:p>
    <w:p w14:paraId="3967E935" w14:textId="77777777" w:rsidR="009C71D9" w:rsidRPr="009C71D9" w:rsidRDefault="009C71D9" w:rsidP="009C71D9">
      <w:pPr>
        <w:spacing w:before="100" w:beforeAutospacing="1" w:after="100" w:afterAutospacing="1"/>
        <w:rPr>
          <w:rFonts w:ascii="Georgia" w:eastAsia="Times New Roman" w:hAnsi="Georgia" w:cs="Helvetica"/>
          <w:color w:val="222222"/>
          <w:sz w:val="24"/>
          <w:szCs w:val="24"/>
        </w:rPr>
      </w:pPr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 xml:space="preserve">"Tom has been fully cooperating with customs over the past several years," said attorney </w:t>
      </w:r>
      <w:hyperlink r:id="rId10" w:history="1">
        <w:r w:rsidRPr="009C71D9">
          <w:rPr>
            <w:rFonts w:ascii="Times New Roman" w:eastAsia="Times New Roman" w:hAnsi="Times New Roman" w:cs="Helvetica"/>
            <w:color w:val="0000FF"/>
            <w:sz w:val="24"/>
            <w:szCs w:val="24"/>
          </w:rPr>
          <w:t>Malcolm Segal</w:t>
        </w:r>
      </w:hyperlink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>, with Segal &amp; Associates PC in Sacramento.</w:t>
      </w:r>
    </w:p>
    <w:p w14:paraId="626A6B12" w14:textId="77777777" w:rsidR="009C71D9" w:rsidRPr="009C71D9" w:rsidRDefault="009C71D9" w:rsidP="009C71D9">
      <w:pPr>
        <w:spacing w:before="100" w:beforeAutospacing="1" w:after="100" w:afterAutospacing="1"/>
        <w:rPr>
          <w:rFonts w:ascii="Georgia" w:eastAsia="Times New Roman" w:hAnsi="Georgia" w:cs="Helvetica"/>
          <w:color w:val="222222"/>
          <w:sz w:val="24"/>
          <w:szCs w:val="24"/>
        </w:rPr>
      </w:pPr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>Romeo has deposited more than $4 million with U.S. Customs while the issue remains unsettled, Segal said.</w:t>
      </w:r>
    </w:p>
    <w:p w14:paraId="279A830F" w14:textId="77777777" w:rsidR="009C71D9" w:rsidRPr="009C71D9" w:rsidRDefault="009C71D9" w:rsidP="009C71D9">
      <w:pPr>
        <w:spacing w:before="100" w:beforeAutospacing="1" w:after="100" w:afterAutospacing="1"/>
        <w:rPr>
          <w:rFonts w:ascii="Georgia" w:eastAsia="Times New Roman" w:hAnsi="Georgia" w:cs="Helvetica"/>
          <w:color w:val="222222"/>
          <w:sz w:val="24"/>
          <w:szCs w:val="24"/>
        </w:rPr>
      </w:pPr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>Segal said the dispute arises from a technical issue over whether the shoes are completed products or component parts. The duties are different depending on how the shoes are classified.</w:t>
      </w:r>
    </w:p>
    <w:p w14:paraId="6DA2910A" w14:textId="77777777" w:rsidR="009C71D9" w:rsidRPr="009C71D9" w:rsidRDefault="009C71D9" w:rsidP="009C71D9">
      <w:pPr>
        <w:spacing w:before="100" w:beforeAutospacing="1" w:after="100" w:afterAutospacing="1"/>
        <w:rPr>
          <w:rFonts w:ascii="Georgia" w:eastAsia="Times New Roman" w:hAnsi="Georgia" w:cs="Helvetica"/>
          <w:color w:val="222222"/>
          <w:sz w:val="24"/>
          <w:szCs w:val="24"/>
        </w:rPr>
      </w:pPr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 xml:space="preserve">Romeo owns and operates Romeo &amp; Juliette Inc., a company that imports shoes and boots made in China and distributed under the brand names Bearpaw and </w:t>
      </w:r>
      <w:proofErr w:type="spellStart"/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>Attix</w:t>
      </w:r>
      <w:proofErr w:type="spellEnd"/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>. The company sells to many national retailers.</w:t>
      </w:r>
    </w:p>
    <w:p w14:paraId="10A32E7D" w14:textId="77777777" w:rsidR="009C71D9" w:rsidRPr="009C71D9" w:rsidRDefault="009C71D9" w:rsidP="009C71D9">
      <w:pPr>
        <w:spacing w:before="100" w:beforeAutospacing="1" w:after="100" w:afterAutospacing="1"/>
        <w:rPr>
          <w:rFonts w:ascii="Georgia" w:eastAsia="Times New Roman" w:hAnsi="Georgia" w:cs="Helvetica"/>
          <w:color w:val="222222"/>
          <w:sz w:val="24"/>
          <w:szCs w:val="24"/>
        </w:rPr>
      </w:pPr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>The indictment alleges that from 1994 through 2011 Romeo had employees and others create false invoices that undervalued footwear he imported from China.</w:t>
      </w:r>
    </w:p>
    <w:p w14:paraId="5F3B1CA4" w14:textId="77777777" w:rsidR="009C71D9" w:rsidRPr="009C71D9" w:rsidRDefault="009C71D9" w:rsidP="009C71D9">
      <w:pPr>
        <w:spacing w:before="100" w:beforeAutospacing="1" w:after="100" w:afterAutospacing="1"/>
        <w:rPr>
          <w:rFonts w:ascii="Georgia" w:eastAsia="Times New Roman" w:hAnsi="Georgia" w:cs="Helvetica"/>
          <w:color w:val="222222"/>
          <w:sz w:val="24"/>
          <w:szCs w:val="24"/>
        </w:rPr>
      </w:pPr>
      <w:r w:rsidRPr="009C71D9">
        <w:rPr>
          <w:rFonts w:ascii="Georgia" w:eastAsia="Times New Roman" w:hAnsi="Georgia" w:cs="Helvetica"/>
          <w:color w:val="222222"/>
          <w:sz w:val="24"/>
          <w:szCs w:val="24"/>
        </w:rPr>
        <w:t>"Bearpaw has been a phenomenally successful company," Segal said. "We are eager to resolve this as soon as possible."</w:t>
      </w:r>
      <w:bookmarkStart w:id="0" w:name="_GoBack"/>
      <w:bookmarkEnd w:id="0"/>
    </w:p>
    <w:sectPr w:rsidR="009C71D9" w:rsidRPr="009C71D9" w:rsidSect="009C7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E50"/>
    <w:multiLevelType w:val="multilevel"/>
    <w:tmpl w:val="7AB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67D18"/>
    <w:multiLevelType w:val="multilevel"/>
    <w:tmpl w:val="868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835D6"/>
    <w:multiLevelType w:val="multilevel"/>
    <w:tmpl w:val="FFA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9"/>
    <w:rsid w:val="001166CC"/>
    <w:rsid w:val="005D4A92"/>
    <w:rsid w:val="00744955"/>
    <w:rsid w:val="008E3C1E"/>
    <w:rsid w:val="009C71D9"/>
    <w:rsid w:val="00C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1C23"/>
  <w15:chartTrackingRefBased/>
  <w15:docId w15:val="{74415160-C1CA-498B-B2F4-4D84FD74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7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4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0" w:color="EEEEEE"/>
                                                        <w:bottom w:val="single" w:sz="6" w:space="0" w:color="EEEEEE"/>
                                                        <w:right w:val="single" w:sz="6" w:space="0" w:color="EEEEEE"/>
                                                      </w:divBdr>
                                                      <w:divsChild>
                                                        <w:div w:id="1807969898">
                                                          <w:marLeft w:val="-300"/>
                                                          <w:marRight w:val="-30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12164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10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606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87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7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42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journals.com/sacramento/search/results?q=Tom%20Rom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zjournals.com/sacramento/bio/5171/Mark+Ander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izjournals.com/" TargetMode="External"/><Relationship Id="rId10" Type="http://schemas.openxmlformats.org/officeDocument/2006/relationships/hyperlink" Target="https://www.bizjournals.com/sacramento/search/results?q=Malcolm%20Se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zjournals.com/sacramento/news/2014/12/04/indictment-targets-owner-of-citrus-heigh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SNielsen@SEGAL.local</dc:creator>
  <cp:keywords/>
  <dc:description/>
  <cp:lastModifiedBy>SNielsen@SEGAL.local</cp:lastModifiedBy>
  <cp:revision>2</cp:revision>
  <dcterms:created xsi:type="dcterms:W3CDTF">2018-02-01T23:56:00Z</dcterms:created>
  <dcterms:modified xsi:type="dcterms:W3CDTF">2018-04-24T19:41:00Z</dcterms:modified>
</cp:coreProperties>
</file>